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Sylfaen" w:ascii="Sylfaen" w:hAnsi="Sylfaen"/>
          <w:b/>
          <w:sz w:val="22"/>
          <w:szCs w:val="22"/>
        </w:rPr>
        <w:tab/>
      </w:r>
      <w:r>
        <w:rPr>
          <w:rFonts w:cs="Sylfaen" w:ascii="Sylfaen" w:hAnsi="Sylfaen"/>
          <w:sz w:val="22"/>
          <w:szCs w:val="22"/>
        </w:rPr>
        <w:t xml:space="preserve">                </w:t>
        <w:tab/>
        <w:tab/>
        <w:tab/>
        <w:tab/>
        <w:t xml:space="preserve">                Załącznik nr 1 do SWZ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cs="Sylfaen" w:ascii="Sylfaen" w:hAnsi="Sylfaen"/>
          <w:b/>
          <w:sz w:val="22"/>
          <w:szCs w:val="22"/>
        </w:rPr>
        <w:t>Znak sprawy: IGP.I.271.37.2025</w:t>
      </w:r>
    </w:p>
    <w:p>
      <w:pPr>
        <w:pStyle w:val="Normal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                          </w:t>
      </w:r>
      <w:r>
        <w:rPr>
          <w:rFonts w:cs="Sylfaen" w:ascii="Sylfaen" w:hAnsi="Sylfaen"/>
          <w:sz w:val="22"/>
          <w:szCs w:val="22"/>
        </w:rPr>
        <w:tab/>
        <w:tab/>
        <w:tab/>
        <w:t>Miejscowość i data…………………………………….</w:t>
      </w:r>
    </w:p>
    <w:p>
      <w:pPr>
        <w:pStyle w:val="Normal"/>
        <w:jc w:val="right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eastAsia="Sylfaen" w:cs="Sylfaen"/>
          <w:sz w:val="22"/>
          <w:szCs w:val="22"/>
        </w:rPr>
      </w:pPr>
      <w:r>
        <w:rPr>
          <w:rFonts w:eastAsia="Sylfaen" w:cs="Sylfaen" w:ascii="Sylfaen" w:hAnsi="Sylfaen"/>
          <w:sz w:val="22"/>
          <w:szCs w:val="22"/>
        </w:rPr>
        <w:t xml:space="preserve">   </w:t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Normal"/>
        <w:rPr/>
      </w:pPr>
      <w:r>
        <w:rPr>
          <w:rFonts w:eastAsia="Sylfaen" w:cs="Sylfaen" w:ascii="Sylfaen" w:hAnsi="Sylfaen"/>
          <w:sz w:val="22"/>
          <w:szCs w:val="22"/>
        </w:rPr>
        <w:t xml:space="preserve">  </w:t>
      </w:r>
      <w:r>
        <w:rPr>
          <w:rFonts w:cs="Sylfaen" w:ascii="Sylfaen" w:hAnsi="Sylfaen"/>
          <w:sz w:val="22"/>
          <w:szCs w:val="22"/>
        </w:rPr>
        <w:t>................................................</w:t>
      </w:r>
    </w:p>
    <w:p>
      <w:pPr>
        <w:pStyle w:val="Normal"/>
        <w:rPr>
          <w:rFonts w:ascii="Sylfaen" w:hAnsi="Sylfaen" w:cs="Sylfaen"/>
          <w:sz w:val="22"/>
          <w:szCs w:val="22"/>
          <w:lang w:eastAsia="zxx" w:bidi="zxx"/>
        </w:rPr>
      </w:pPr>
      <w:r>
        <w:rPr>
          <w:rFonts w:cs="Sylfaen" w:ascii="Sylfaen" w:hAnsi="Sylfaen"/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  <w:lang w:eastAsia="zxx" w:bidi="zxx"/>
        </w:rPr>
      </w:pPr>
      <w:r>
        <w:rPr>
          <w:rFonts w:cs="Sylfaen" w:ascii="Sylfaen" w:hAnsi="Sylfaen"/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rFonts w:ascii="Sylfaen" w:hAnsi="Sylfaen" w:cs="Sylfaen"/>
          <w:b/>
          <w:b/>
          <w:i/>
          <w:i/>
          <w:iCs/>
          <w:sz w:val="22"/>
          <w:szCs w:val="22"/>
        </w:rPr>
      </w:pPr>
      <w:r>
        <w:rPr>
          <w:rFonts w:cs="Sylfaen" w:ascii="Sylfaen" w:hAnsi="Sylfaen"/>
          <w:b/>
          <w:i/>
          <w:iCs/>
          <w:sz w:val="22"/>
          <w:szCs w:val="22"/>
        </w:rPr>
        <w:t xml:space="preserve">O F E R T A  C E N O W A </w:t>
      </w:r>
    </w:p>
    <w:p>
      <w:pPr>
        <w:pStyle w:val="Nagwek"/>
        <w:spacing w:before="120" w:after="0"/>
        <w:ind w:left="0" w:right="0" w:firstLine="360"/>
        <w:rPr>
          <w:rFonts w:ascii="Sylfaen" w:hAnsi="Sylfaen" w:eastAsia="Calibri" w:cs="Sylfaen"/>
          <w:b w:val="false"/>
          <w:b w:val="false"/>
          <w:bCs w:val="false"/>
          <w:sz w:val="22"/>
          <w:szCs w:val="22"/>
          <w:lang w:val="pl-PL" w:eastAsia="en-US"/>
        </w:rPr>
      </w:pPr>
      <w:r>
        <w:rPr>
          <w:rFonts w:eastAsia="Calibri" w:cs="Sylfaen" w:ascii="Sylfaen" w:hAnsi="Sylfaen"/>
          <w:b w:val="false"/>
          <w:bCs w:val="false"/>
          <w:sz w:val="22"/>
          <w:szCs w:val="22"/>
          <w:lang w:val="pl-PL" w:eastAsia="en-US"/>
        </w:rPr>
        <w:t>W odpowiedzi na zapytanie ofertowe Zamawiającego, zgłaszamy przystąpienie do udziału w niniejszym postępowaniu przetargowym na:</w:t>
      </w:r>
    </w:p>
    <w:p>
      <w:pPr>
        <w:pStyle w:val="Bezodstpw"/>
        <w:jc w:val="center"/>
        <w:rPr>
          <w:rFonts w:ascii="Sylfaen" w:hAnsi="Sylfaen" w:cs="Sylfaen"/>
          <w:b/>
          <w:b/>
          <w:i/>
          <w:i/>
          <w:sz w:val="22"/>
          <w:szCs w:val="22"/>
          <w:lang w:eastAsia="en-US"/>
        </w:rPr>
      </w:pPr>
      <w:r>
        <w:rPr>
          <w:rFonts w:cs="Sylfaen" w:ascii="Sylfaen" w:hAnsi="Sylfaen"/>
          <w:b/>
          <w:i/>
          <w:sz w:val="22"/>
          <w:szCs w:val="22"/>
          <w:lang w:eastAsia="en-US"/>
        </w:rPr>
      </w:r>
    </w:p>
    <w:p>
      <w:pPr>
        <w:pStyle w:val="Bezodstpw"/>
        <w:jc w:val="center"/>
        <w:rPr>
          <w:rFonts w:ascii="Sylfaen" w:hAnsi="Sylfaen" w:cs="Sylfaen"/>
          <w:b/>
          <w:b/>
          <w:i/>
          <w:i/>
          <w:sz w:val="22"/>
          <w:szCs w:val="22"/>
          <w:lang w:eastAsia="en-US"/>
        </w:rPr>
      </w:pPr>
      <w:r>
        <w:rPr>
          <w:rFonts w:cs="Sylfaen" w:ascii="Sylfaen" w:hAnsi="Sylfaen"/>
          <w:b/>
          <w:i/>
          <w:sz w:val="22"/>
          <w:szCs w:val="22"/>
          <w:lang w:eastAsia="en-US"/>
        </w:rPr>
        <w:t>"Dostawa zabawek i pomocy dydaktycznych do przedszkola w Szydłowie"</w:t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zgodnie z wymaganiami określonymi w specyfikacji warunków zamówienia dla tego przetargu składamy niniejszą ofertę:</w:t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p>
      <w:pPr>
        <w:pStyle w:val="Bezodstpw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</w:r>
    </w:p>
    <w:tbl>
      <w:tblPr>
        <w:tblW w:w="9809" w:type="dxa"/>
        <w:jc w:val="left"/>
        <w:tblInd w:w="16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809"/>
      </w:tblGrid>
      <w:tr>
        <w:trPr>
          <w:trHeight w:val="552" w:hRule="atLeast"/>
        </w:trPr>
        <w:tc>
          <w:tcPr>
            <w:tcW w:w="9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360" w:before="0" w:after="0"/>
              <w:jc w:val="both"/>
              <w:rPr>
                <w:rFonts w:ascii="Sylfaen" w:hAnsi="Sylfaen" w:cs="Sylfaen"/>
                <w:b/>
                <w:b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cs="Sylfaen" w:ascii="Sylfaen" w:hAnsi="Sylfaen"/>
                <w:b/>
                <w:i w:val="false"/>
                <w:iCs w:val="false"/>
                <w:sz w:val="24"/>
                <w:szCs w:val="24"/>
              </w:rPr>
              <w:t>Dostawa zabawek i pomocy dydaktycznych do przedszkola w Szydłowie</w:t>
            </w:r>
          </w:p>
        </w:tc>
      </w:tr>
      <w:tr>
        <w:trPr>
          <w:trHeight w:val="398" w:hRule="atLeast"/>
        </w:trPr>
        <w:tc>
          <w:tcPr>
            <w:tcW w:w="9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360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>Kryterium I (cena):</w:t>
            </w:r>
          </w:p>
        </w:tc>
      </w:tr>
      <w:tr>
        <w:trPr>
          <w:trHeight w:val="2640" w:hRule="atLeast"/>
        </w:trPr>
        <w:tc>
          <w:tcPr>
            <w:tcW w:w="9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>
                <w:rFonts w:ascii="Sylfaen" w:hAnsi="Sylfaen" w:cs="Sylfaen"/>
                <w:b/>
                <w:b/>
                <w:sz w:val="22"/>
                <w:szCs w:val="22"/>
              </w:rPr>
            </w:pPr>
            <w:r>
              <w:rPr>
                <w:rFonts w:cs="Sylfaen" w:ascii="Sylfaen" w:hAnsi="Sylfaen"/>
                <w:b/>
                <w:sz w:val="22"/>
                <w:szCs w:val="22"/>
              </w:rPr>
              <w:t xml:space="preserve">Za wykonanie przedmiotu zamówienia oferujemy ryczałtową cenę w kwocie łącznej brutto: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jc w:val="center"/>
              <w:rPr/>
            </w:pPr>
            <w:r>
              <w:rPr>
                <w:rFonts w:cs="Sylfaen" w:ascii="Sylfaen" w:hAnsi="Sylfaen"/>
                <w:b/>
                <w:sz w:val="22"/>
                <w:szCs w:val="22"/>
              </w:rPr>
              <w:t>…</w:t>
            </w:r>
            <w:r>
              <w:rPr>
                <w:rFonts w:cs="Sylfaen" w:ascii="Sylfaen" w:hAnsi="Sylfaen"/>
                <w:b/>
                <w:sz w:val="22"/>
                <w:szCs w:val="22"/>
              </w:rPr>
              <w:t>...................................................... złotych</w:t>
            </w:r>
            <w:r>
              <w:rPr>
                <w:rFonts w:cs="Sylfaen" w:ascii="Sylfaen" w:hAnsi="Sylfaen"/>
                <w:b/>
                <w:sz w:val="22"/>
                <w:szCs w:val="22"/>
              </w:rPr>
              <w:t>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ind w:left="426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 xml:space="preserve">(słownie:……………………………………………………………………………………………………) w tym należny podatek VAT.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600"/>
              <w:ind w:left="426" w:right="0" w:hanging="0"/>
              <w:jc w:val="left"/>
              <w:rPr/>
            </w:pPr>
            <w:r>
              <w:rPr/>
              <w:t>*</w:t>
            </w:r>
            <w:r>
              <w:rPr>
                <w:i/>
                <w:iCs/>
                <w:sz w:val="18"/>
                <w:szCs w:val="18"/>
              </w:rPr>
              <w:t>suma pozycji 1 – 92 z formularza asortymentowo – cenowego (Załącznik nr 1a do SWZ)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sz w:val="22"/>
          <w:szCs w:val="22"/>
        </w:rPr>
      </w:pPr>
      <w:r>
        <w:rPr>
          <w:rFonts w:eastAsia="Arial Unicode MS" w:cs="Sylfaen" w:ascii="Sylfaen" w:hAnsi="Sylfaen"/>
          <w:sz w:val="22"/>
          <w:szCs w:val="22"/>
        </w:rPr>
        <w:t xml:space="preserve">W przypadku rozbieżności w cenie wpisanej cyfrowo i słownie oferta podlega odrzuceniu.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1276" w:right="282" w:hanging="992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/>
      </w:pPr>
      <w:r>
        <w:rPr>
          <w:rFonts w:eastAsia="Arial Unicode MS" w:cs="Sylfaen" w:ascii="Sylfaen" w:hAnsi="Sylfaen"/>
          <w:b/>
          <w:sz w:val="22"/>
          <w:szCs w:val="22"/>
        </w:rPr>
        <w:t xml:space="preserve">Zamawiający wymaga złożenia wraz z ofertą informacji o </w:t>
      </w:r>
      <w:r>
        <w:rPr>
          <w:rFonts w:cs="Sylfaen" w:ascii="Sylfaen" w:hAnsi="Sylfaen"/>
          <w:b/>
          <w:sz w:val="22"/>
          <w:szCs w:val="22"/>
        </w:rPr>
        <w:t xml:space="preserve">powstaniu u Zamawiającego </w:t>
      </w:r>
      <w:r>
        <w:rPr>
          <w:rFonts w:cs="Sylfaen" w:ascii="Sylfaen" w:hAnsi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31" w:color="000000" w:shadow="1"/>
        </w:pBdr>
        <w:ind w:left="284" w:right="282" w:hanging="0"/>
        <w:jc w:val="both"/>
        <w:rPr>
          <w:rFonts w:ascii="Sylfaen" w:hAnsi="Sylfaen" w:eastAsia="Arial Unicode MS" w:cs="Sylfaen"/>
          <w:b/>
          <w:b/>
          <w:sz w:val="22"/>
          <w:szCs w:val="22"/>
        </w:rPr>
      </w:pPr>
      <w:r>
        <w:rPr>
          <w:rFonts w:eastAsia="Arial Unicode MS" w:cs="Sylfaen" w:ascii="Sylfaen" w:hAnsi="Sylfaen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tabs>
          <w:tab w:val="clear" w:pos="708"/>
          <w:tab w:val="left" w:pos="426" w:leader="none"/>
        </w:tabs>
        <w:spacing w:lineRule="auto" w:line="480" w:before="120" w:after="0"/>
        <w:ind w:left="567" w:right="0" w:hanging="0"/>
        <w:jc w:val="center"/>
        <w:rPr>
          <w:rFonts w:ascii="Sylfaen" w:hAnsi="Sylfaen" w:eastAsia="Arial Unicode MS" w:cs="Sylfaen"/>
          <w:b/>
          <w:b/>
          <w:sz w:val="22"/>
          <w:szCs w:val="22"/>
          <w:u w:val="single"/>
        </w:rPr>
      </w:pPr>
      <w:r>
        <w:rPr>
          <w:rFonts w:eastAsia="Arial Unicode MS" w:cs="Sylfaen" w:ascii="Sylfaen" w:hAnsi="Sylfaen"/>
          <w:b/>
          <w:sz w:val="22"/>
          <w:szCs w:val="22"/>
          <w:u w:val="single"/>
        </w:rPr>
      </w:r>
    </w:p>
    <w:tbl>
      <w:tblPr>
        <w:tblW w:w="9535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846"/>
        <w:gridCol w:w="2081"/>
        <w:gridCol w:w="2077"/>
        <w:gridCol w:w="1538"/>
        <w:gridCol w:w="1993"/>
      </w:tblGrid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11" w:right="0" w:hanging="0"/>
              <w:jc w:val="right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0" w:name="__Fieldmark__52_4287251445"/>
            <w:bookmarkStart w:id="1" w:name="__Fieldmark__52_4287251445"/>
            <w:bookmarkEnd w:id="1"/>
            <w:r>
              <w:rPr/>
            </w:r>
            <w:r>
              <w:rPr/>
              <w:fldChar w:fldCharType="end"/>
            </w:r>
            <w:bookmarkStart w:id="2" w:name="__Fieldmark__62_3554563686"/>
            <w:bookmarkStart w:id="3" w:name="__Fieldmark__37654_576684751"/>
            <w:bookmarkStart w:id="4" w:name="__Fieldmark__67_3640278028"/>
            <w:bookmarkStart w:id="5" w:name="__Fieldmark__0_2958484079"/>
            <w:bookmarkStart w:id="6" w:name="__Fieldmark__68_2232107687"/>
            <w:bookmarkStart w:id="7" w:name="__Fieldmark__35219_576684751"/>
            <w:bookmarkStart w:id="8" w:name="__Fieldmark__69_1185551827"/>
            <w:bookmarkStart w:id="9" w:name="__Fieldmark__59_3826502595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instrText xml:space="preserve"> FORMCHECKBOX </w:instrText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separate"/>
            </w:r>
            <w:bookmarkStart w:id="10" w:name="__Fieldmark__81_4287251445"/>
            <w:bookmarkStart w:id="11" w:name="__Fieldmark__81_4287251445"/>
            <w:bookmarkEnd w:id="11"/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  <w:r>
              <w:rPr>
                <w:sz w:val="22"/>
                <w:szCs w:val="22"/>
                <w:rFonts w:eastAsia="Calibri" w:cs="Sylfaen" w:ascii="Sylfaen" w:hAnsi="Sylfaen"/>
                <w:lang w:eastAsia="en-US"/>
              </w:rPr>
              <w:fldChar w:fldCharType="end"/>
            </w:r>
            <w:bookmarkStart w:id="12" w:name="__Fieldmark__85_3554563686"/>
            <w:bookmarkStart w:id="13" w:name="__Fieldmark__37671_576684751"/>
            <w:bookmarkStart w:id="14" w:name="__Fieldmark__78_3640278028"/>
            <w:bookmarkStart w:id="15" w:name="__Fieldmark__1_2958484079"/>
            <w:bookmarkStart w:id="16" w:name="__Fieldmark__76_2232107687"/>
            <w:bookmarkStart w:id="17" w:name="__Fieldmark__35233_576684751"/>
            <w:bookmarkStart w:id="18" w:name="__Fieldmark__89_1185551827"/>
            <w:bookmarkStart w:id="19" w:name="__Fieldmark__85_3826502595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>
              <w:rPr>
                <w:rFonts w:eastAsia="Calibri" w:cs="Sylfaen" w:ascii="Sylfaen" w:hAnsi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Wykonawcy*</w:t>
            </w:r>
          </w:p>
          <w:p>
            <w:pPr>
              <w:pStyle w:val="Normal"/>
              <w:widowControl w:val="false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widowControl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cs="Sylfaen" w:ascii="Sylfaen" w:hAnsi="Sylfaen"/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Pełna nazwa: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Adres: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Dane kontaktowe: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NIP/REGON/VAT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11" w:right="0" w:hanging="0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0" w:name="__Fieldmark__130_4287251445"/>
            <w:bookmarkStart w:id="21" w:name="__Fieldmark__130_4287251445"/>
            <w:bookmarkEnd w:id="21"/>
            <w:r>
              <w:rPr/>
            </w:r>
            <w:r>
              <w:rPr/>
              <w:fldChar w:fldCharType="end"/>
            </w:r>
            <w:bookmarkStart w:id="22" w:name="__Fieldmark__128_3554563686"/>
            <w:bookmarkStart w:id="23" w:name="__Fieldmark__37708_576684751"/>
            <w:bookmarkStart w:id="24" w:name="__Fieldmark__109_3640278028"/>
            <w:bookmarkStart w:id="25" w:name="__Fieldmark__2_2958484079"/>
            <w:bookmarkStart w:id="26" w:name="__Fieldmark__104_2232107687"/>
            <w:bookmarkStart w:id="27" w:name="__Fieldmark__35267_576684751"/>
            <w:bookmarkStart w:id="28" w:name="__Fieldmark__129_1185551827"/>
            <w:bookmarkStart w:id="29" w:name="__Fieldmark__131_3826502595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cs="Sylfaen" w:ascii="Sylfaen" w:hAnsi="Sylfaen"/>
              </w:rPr>
              <w:instrText xml:space="preserve"> FORMCHECKBOX </w:instrText>
            </w:r>
            <w:r>
              <w:rPr>
                <w:sz w:val="22"/>
                <w:szCs w:val="22"/>
                <w:rFonts w:cs="Sylfaen" w:ascii="Sylfaen" w:hAnsi="Sylfaen"/>
              </w:rPr>
              <w:fldChar w:fldCharType="separate"/>
            </w:r>
            <w:bookmarkStart w:id="30" w:name="__Fieldmark__159_4287251445"/>
            <w:bookmarkStart w:id="31" w:name="__Fieldmark__159_4287251445"/>
            <w:bookmarkEnd w:id="31"/>
            <w:r>
              <w:rPr>
                <w:rFonts w:cs="Sylfaen" w:ascii="Sylfaen" w:hAnsi="Sylfaen"/>
                <w:sz w:val="22"/>
                <w:szCs w:val="22"/>
              </w:rPr>
            </w:r>
            <w:r>
              <w:rPr>
                <w:sz w:val="22"/>
                <w:szCs w:val="22"/>
                <w:rFonts w:cs="Sylfaen" w:ascii="Sylfaen" w:hAnsi="Sylfaen"/>
              </w:rPr>
              <w:fldChar w:fldCharType="end"/>
            </w:r>
            <w:bookmarkStart w:id="32" w:name="__Fieldmark__151_3554563686"/>
            <w:bookmarkStart w:id="33" w:name="__Fieldmark__37725_576684751"/>
            <w:bookmarkStart w:id="34" w:name="__Fieldmark__120_3640278028"/>
            <w:bookmarkStart w:id="35" w:name="__Fieldmark__3_2958484079"/>
            <w:bookmarkStart w:id="36" w:name="__Fieldmark__112_2232107687"/>
            <w:bookmarkStart w:id="37" w:name="__Fieldmark__35281_576684751"/>
            <w:bookmarkStart w:id="38" w:name="__Fieldmark__149_1185551827"/>
            <w:bookmarkStart w:id="39" w:name="__Fieldmark__157_3826502595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r>
              <w:rPr>
                <w:rFonts w:cs="Sylfaen" w:ascii="Sylfaen" w:hAnsi="Sylfaen"/>
                <w:b/>
                <w:sz w:val="22"/>
                <w:szCs w:val="22"/>
              </w:rPr>
              <w:t xml:space="preserve"> </w:t>
            </w:r>
            <w:r>
              <w:rPr>
                <w:rFonts w:cs="Sylfaen" w:ascii="Sylfaen" w:hAnsi="Sylfaen"/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sz w:val="22"/>
                <w:szCs w:val="22"/>
                <w:lang w:eastAsia="en-US"/>
              </w:rPr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  <w:t>Reprezentacja Wykonawcy: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11" w:right="0" w:hanging="0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cs="Sylfaen" w:ascii="Sylfaen" w:hAnsi="Sylfaen"/>
                <w:sz w:val="22"/>
                <w:szCs w:val="22"/>
              </w:rPr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1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snapToGrid w:val="false"/>
              <w:ind w:left="11" w:right="0" w:hanging="0"/>
              <w:jc w:val="center"/>
              <w:rPr>
                <w:rFonts w:ascii="Sylfaen" w:hAnsi="Sylfaen" w:eastAsia="Calibri" w:cs="Sylfaen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 w:cs="Sylfaen" w:ascii="Sylfaen" w:hAnsi="Sylfaen"/>
                <w:i/>
                <w:sz w:val="22"/>
                <w:szCs w:val="22"/>
                <w:lang w:eastAsia="en-US"/>
              </w:rPr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 xml:space="preserve">imię i nazwisko, stanowisko osoby/osób </w:t>
            </w:r>
          </w:p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widowControl w:val="false"/>
              <w:ind w:left="11" w:right="0" w:hanging="0"/>
              <w:jc w:val="center"/>
              <w:rPr>
                <w:rFonts w:ascii="Sylfaen" w:hAnsi="Sylfaen" w:cs="Sylfaen"/>
                <w:i/>
                <w:i/>
                <w:sz w:val="22"/>
                <w:szCs w:val="22"/>
              </w:rPr>
            </w:pPr>
            <w:r>
              <w:rPr>
                <w:rFonts w:cs="Sylfaen" w:ascii="Sylfaen" w:hAnsi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uppressAutoHyphens w:val="true"/>
        <w:spacing w:before="0" w:after="80"/>
        <w:jc w:val="center"/>
        <w:textAlignment w:val="baseline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357" w:right="0" w:hanging="0"/>
        <w:jc w:val="both"/>
        <w:rPr>
          <w:rFonts w:ascii="Sylfaen" w:hAnsi="Sylfaen" w:eastAsia="SimSun;宋体" w:cs="Sylfaen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 w:cs="Sylfaen" w:ascii="Sylfaen" w:hAnsi="Sylfaen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Normal"/>
        <w:ind w:left="357" w:right="0" w:hanging="0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  <w:t xml:space="preserve">Ponadto: </w:t>
      </w:r>
    </w:p>
    <w:p>
      <w:pPr>
        <w:pStyle w:val="Normal"/>
        <w:spacing w:lineRule="auto" w:line="276" w:before="0" w:after="60"/>
        <w:ind w:left="709" w:right="0" w:hanging="142"/>
        <w:jc w:val="both"/>
        <w:rPr>
          <w:rFonts w:ascii="Sylfaen" w:hAnsi="Sylfaen" w:cs="Sylfaen"/>
          <w:b/>
          <w:b/>
          <w:sz w:val="22"/>
          <w:szCs w:val="22"/>
        </w:rPr>
      </w:pPr>
      <w:r>
        <w:rPr>
          <w:rFonts w:cs="Sylfaen" w:ascii="Sylfaen" w:hAnsi="Sylfaen"/>
          <w:b/>
          <w:sz w:val="22"/>
          <w:szCs w:val="22"/>
        </w:rPr>
      </w:r>
    </w:p>
    <w:p>
      <w:pPr>
        <w:pStyle w:val="Tekstpodstawowywcity3"/>
        <w:numPr>
          <w:ilvl w:val="0"/>
          <w:numId w:val="3"/>
        </w:numPr>
        <w:ind w:left="1068" w:right="201" w:hanging="501"/>
        <w:jc w:val="both"/>
        <w:rPr/>
      </w:pPr>
      <w:r>
        <w:rPr>
          <w:rFonts w:cs="Sylfaen" w:ascii="Sylfaen" w:hAnsi="Sylfaen"/>
          <w:sz w:val="22"/>
          <w:szCs w:val="22"/>
        </w:rPr>
        <w:t>oświadczamy, że cena brutto oferty obejmuje wszystkie koszty realizacji przedmiotu zamówienia 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oświadczamy, że uzyskaliśmy od Zamawiającego wszelkie informacje niezbędne do rzetelnego</w:t>
      </w:r>
      <w:r>
        <w:rPr>
          <w:rFonts w:cs="Sylfaen" w:ascii="Sylfaen" w:hAnsi="Sylfaen"/>
          <w:sz w:val="22"/>
          <w:szCs w:val="22"/>
          <w:lang w:val="pl-PL"/>
        </w:rPr>
        <w:t xml:space="preserve"> </w:t>
      </w:r>
      <w:r>
        <w:rPr>
          <w:rFonts w:cs="Sylfaen" w:ascii="Sylfaen" w:hAnsi="Sylfaen"/>
          <w:sz w:val="22"/>
          <w:szCs w:val="22"/>
        </w:rPr>
        <w:t>sporządzenia niniejszej oferty zgodnie z wymogami określonymi w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przedmiot zamówienia zostanie zrealizowany w oparciu o zapisy określone w  SWZ;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>Oświadczam, że wypełniłem obowiązki informacyjne przewidziane w art. 13 lub art. 14 RODO</w:t>
      </w:r>
      <w:r>
        <w:rPr>
          <w:rFonts w:cs="Sylfaen" w:ascii="Sylfaen" w:hAnsi="Sylfaen"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Tekstpodstawowywcity3"/>
        <w:numPr>
          <w:ilvl w:val="0"/>
          <w:numId w:val="3"/>
        </w:numPr>
        <w:ind w:left="709" w:right="201" w:hanging="142"/>
        <w:jc w:val="both"/>
        <w:rPr/>
      </w:pPr>
      <w:r>
        <w:rPr>
          <w:rFonts w:cs="Sylfaen" w:ascii="Sylfaen" w:hAnsi="Sylfaen"/>
          <w:sz w:val="22"/>
          <w:szCs w:val="22"/>
        </w:rPr>
        <w:t xml:space="preserve">oświadczamy, </w:t>
      </w:r>
      <w:r>
        <w:rPr>
          <w:rFonts w:cs="Sylfaen" w:ascii="Sylfaen" w:hAnsi="Sylfaen"/>
          <w:sz w:val="22"/>
          <w:szCs w:val="22"/>
          <w:lang w:val="pl-PL"/>
        </w:rPr>
        <w:t>że przedmiot zamówienia zrealizujemy samodzielnie /z udziałem podwykonawcy…………………………….</w:t>
      </w:r>
      <w:r>
        <w:rPr>
          <w:rFonts w:cs="Sylfaen" w:ascii="Sylfaen" w:hAnsi="Sylfaen"/>
          <w:sz w:val="22"/>
          <w:szCs w:val="22"/>
        </w:rPr>
        <w:t>.</w:t>
      </w:r>
      <w:r>
        <w:rPr>
          <w:rFonts w:cs="Sylfaen" w:ascii="Sylfaen" w:hAnsi="Sylfaen"/>
          <w:sz w:val="22"/>
          <w:szCs w:val="22"/>
          <w:lang w:val="pl-PL"/>
        </w:rPr>
        <w:t>[należy wskazać nazwę i zakres dostaw powierzonych podwykonawcy]*</w:t>
      </w:r>
    </w:p>
    <w:p>
      <w:pPr>
        <w:pStyle w:val="Tekstpodstawowywcity3"/>
        <w:spacing w:before="0" w:after="0"/>
        <w:ind w:left="283" w:right="201" w:hanging="0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ab/>
        <w:t xml:space="preserve">Oświadczam iż jestem* : mikroprzedsiębiorstwem / małym przedsiębiorstwem/ średnim </w:t>
        <w:tab/>
        <w:t xml:space="preserve">przedsiębiorstwem/dużym przedsiębiorstwem 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  <w:t>* niepotrzebne skreślić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ListNumber"/>
        <w:ind w:left="993" w:right="0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cs="Sylfaen" w:ascii="Sylfaen" w:hAnsi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Number"/>
        <w:spacing w:lineRule="auto" w:line="276"/>
        <w:ind w:left="993" w:right="0" w:hanging="284"/>
        <w:jc w:val="both"/>
        <w:rPr/>
      </w:pPr>
      <w:r>
        <w:rPr>
          <w:rFonts w:cs="Sylfaen" w:ascii="Sylfaen" w:hAnsi="Sylfaen"/>
          <w:b/>
          <w:sz w:val="22"/>
          <w:szCs w:val="22"/>
          <w:vertAlign w:val="superscript"/>
        </w:rPr>
        <w:t>1)</w:t>
      </w:r>
      <w:r>
        <w:rPr>
          <w:rFonts w:cs="Sylfaen" w:ascii="Sylfaen" w:hAnsi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before="0" w:after="0"/>
        <w:ind w:left="709" w:right="201" w:hanging="0"/>
        <w:jc w:val="both"/>
        <w:rPr>
          <w:rFonts w:ascii="Sylfaen" w:hAnsi="Sylfaen" w:cs="Sylfaen"/>
          <w:sz w:val="22"/>
          <w:szCs w:val="22"/>
          <w:lang w:val="pl-PL"/>
        </w:rPr>
      </w:pPr>
      <w:r>
        <w:rPr>
          <w:rFonts w:cs="Sylfaen" w:ascii="Sylfaen" w:hAnsi="Sylfaen"/>
          <w:sz w:val="22"/>
          <w:szCs w:val="22"/>
          <w:lang w:val="pl-PL"/>
        </w:rPr>
      </w:r>
    </w:p>
    <w:p>
      <w:pPr>
        <w:pStyle w:val="Tekstpodstawowywcity3"/>
        <w:spacing w:lineRule="auto" w:line="276"/>
        <w:ind w:left="703" w:right="0" w:hanging="703"/>
        <w:rPr/>
      </w:pPr>
      <w:r>
        <w:rPr>
          <w:rFonts w:cs="Sylfaen" w:ascii="Sylfaen" w:hAnsi="Sylfaen"/>
          <w:sz w:val="22"/>
          <w:szCs w:val="22"/>
          <w:u w:val="single"/>
        </w:rPr>
        <w:t>Załącznikami do niniejszej ofert</w:t>
      </w:r>
      <w:r>
        <w:rPr>
          <w:rFonts w:cs="Sylfaen" w:ascii="Sylfaen" w:hAnsi="Sylfaen"/>
          <w:sz w:val="22"/>
          <w:szCs w:val="22"/>
          <w:u w:val="single"/>
          <w:lang w:val="pl-PL"/>
        </w:rPr>
        <w:t>y</w:t>
      </w:r>
      <w:r>
        <w:rPr>
          <w:rFonts w:cs="Sylfaen" w:ascii="Sylfaen" w:hAnsi="Sylfaen"/>
          <w:sz w:val="22"/>
          <w:szCs w:val="22"/>
          <w:u w:val="single"/>
        </w:rPr>
        <w:t xml:space="preserve"> są: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ind w:left="283" w:right="0" w:hanging="283"/>
        <w:rPr/>
      </w:pPr>
      <w:r>
        <w:rPr>
          <w:rFonts w:cs="Sylfaen" w:ascii="Sylfaen" w:hAnsi="Sylfaen"/>
          <w:sz w:val="22"/>
          <w:szCs w:val="22"/>
        </w:rPr>
        <w:t>...........................................................................................</w:t>
      </w:r>
      <w:r>
        <w:rPr>
          <w:rFonts w:cs="Sylfaen" w:ascii="Sylfaen" w:hAnsi="Sylfaen"/>
          <w:sz w:val="22"/>
          <w:szCs w:val="22"/>
          <w:lang w:val="pl-PL"/>
        </w:rPr>
        <w:t>................</w:t>
      </w:r>
    </w:p>
    <w:p>
      <w:pPr>
        <w:pStyle w:val="Tekstpodstawowywcity3"/>
        <w:spacing w:before="0" w:after="120"/>
        <w:ind w:left="283" w:right="0" w:hanging="283"/>
        <w:rPr/>
      </w:pPr>
      <w:r>
        <w:rPr>
          <w:rFonts w:cs="Sylfaen" w:ascii="Sylfaen" w:hAnsi="Sylfaen"/>
          <w:sz w:val="22"/>
          <w:szCs w:val="22"/>
          <w:lang w:val="pl-PL"/>
        </w:rPr>
        <w:t>……………………………………………………………………………</w:t>
      </w:r>
      <w:r>
        <w:rPr>
          <w:rFonts w:cs="Sylfaen" w:ascii="Sylfaen" w:hAnsi="Sylfaen"/>
          <w:sz w:val="22"/>
          <w:szCs w:val="22"/>
          <w:lang w:val="pl-PL"/>
        </w:rPr>
        <w:t>.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Georgia">
    <w:charset w:val="ee"/>
    <w:family w:val="roman"/>
    <w:pitch w:val="variable"/>
  </w:font>
  <w:font w:name="Optima">
    <w:charset w:val="ee"/>
    <w:family w:val="roman"/>
    <w:pitch w:val="variable"/>
  </w:font>
  <w:font w:name="Sylfaen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2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  <w:i w:val="false"/>
      <w:iCs w:val="false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b/>
    </w:rPr>
  </w:style>
  <w:style w:type="character" w:styleId="WW8Num4z0">
    <w:name w:val="WW8Num4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5z0">
    <w:name w:val="WW8Num5z0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  <w:i w:val="false"/>
      <w:iCs w:val="false"/>
    </w:rPr>
  </w:style>
  <w:style w:type="character" w:styleId="WW8Num7z0">
    <w:name w:val="WW8Num7z0"/>
    <w:qFormat/>
    <w:rPr>
      <w:rFonts w:cs="Times New Roman"/>
    </w:rPr>
  </w:style>
  <w:style w:type="character" w:styleId="WW8Num8z0">
    <w:name w:val="WW8Num8z0"/>
    <w:qFormat/>
    <w:rPr>
      <w:rFonts w:cs="Times New Roman"/>
      <w:i w:val="false"/>
      <w:iCs w:val="false"/>
    </w:rPr>
  </w:style>
  <w:style w:type="character" w:styleId="WW8Num8z1">
    <w:name w:val="WW8Num8z1"/>
    <w:qFormat/>
    <w:rPr>
      <w:rFonts w:cs="Times New Roman"/>
    </w:rPr>
  </w:style>
  <w:style w:type="character" w:styleId="WW8Num9z0">
    <w:name w:val="WW8Num9z0"/>
    <w:qFormat/>
    <w:rPr>
      <w:rFonts w:ascii="Verdana" w:hAnsi="Verdana" w:cs="Verdana"/>
      <w:b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>
      <w:rFonts w:ascii="Arial" w:hAnsi="Arial" w:cs="Arial"/>
      <w:sz w:val="18"/>
      <w:szCs w:val="18"/>
    </w:rPr>
  </w:style>
  <w:style w:type="character" w:styleId="WW8Num15z0">
    <w:name w:val="WW8Num15z0"/>
    <w:qFormat/>
    <w:rPr>
      <w:b w:val="false"/>
    </w:rPr>
  </w:style>
  <w:style w:type="character" w:styleId="WW8Num16z0">
    <w:name w:val="WW8Num16z0"/>
    <w:qFormat/>
    <w:rPr>
      <w:rFonts w:ascii="Tahoma" w:hAnsi="Tahoma" w:cs="Tahoma"/>
      <w:b w:val="false"/>
      <w:i w:val="false"/>
      <w:sz w:val="20"/>
    </w:rPr>
  </w:style>
  <w:style w:type="character" w:styleId="WW8Num16z1">
    <w:name w:val="WW8Num16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6z2">
    <w:name w:val="WW8Num16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6z3">
    <w:name w:val="WW8Num16z3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Symbol" w:hAnsi="Symbol" w:cs="Symbol"/>
      <w:color w:val="000000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20z0">
    <w:name w:val="WW8Num20z0"/>
    <w:qFormat/>
    <w:rPr>
      <w:b w:val="false"/>
    </w:rPr>
  </w:style>
  <w:style w:type="character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u w:val="none"/>
    </w:rPr>
  </w:style>
  <w:style w:type="character" w:styleId="WW8Num23z1">
    <w:name w:val="WW8Num23z1"/>
    <w:qFormat/>
    <w:rPr>
      <w:b w:val="false"/>
    </w:rPr>
  </w:style>
  <w:style w:type="character" w:styleId="WW8Num23z2">
    <w:name w:val="WW8Num23z2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>
      <w:b w:val="false"/>
      <w:i w:val="false"/>
      <w:sz w:val="18"/>
      <w:szCs w:val="18"/>
    </w:rPr>
  </w:style>
  <w:style w:type="character" w:styleId="WW8Num27z1">
    <w:name w:val="WW8Num27z1"/>
    <w:qFormat/>
    <w:rPr>
      <w:b w:val="false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/>
  </w:style>
  <w:style w:type="character" w:styleId="WW8Num30z0">
    <w:name w:val="WW8Num30z0"/>
    <w:qFormat/>
    <w:rPr>
      <w:i w:val="false"/>
    </w:rPr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>
      <w:rFonts w:cs="Times New Roman"/>
    </w:rPr>
  </w:style>
  <w:style w:type="character" w:styleId="WW8Num35z0">
    <w:name w:val="WW8Num35z0"/>
    <w:qFormat/>
    <w:rPr/>
  </w:style>
  <w:style w:type="character" w:styleId="WW8Num35z2">
    <w:name w:val="WW8Num35z2"/>
    <w:qFormat/>
    <w:rPr>
      <w:b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Wingdings" w:hAnsi="Wingdings" w:cs="Wingdings"/>
    </w:rPr>
  </w:style>
  <w:style w:type="character" w:styleId="WW8Num37z0">
    <w:name w:val="WW8Num37z0"/>
    <w:qFormat/>
    <w:rPr>
      <w:rFonts w:ascii="Times New Roman" w:hAnsi="Times New Roman" w:cs="Times New Roman"/>
      <w:sz w:val="24"/>
    </w:rPr>
  </w:style>
  <w:style w:type="character" w:styleId="WW8Num37z1">
    <w:name w:val="WW8Num37z1"/>
    <w:qFormat/>
    <w:rPr>
      <w:rFonts w:ascii="Verdana" w:hAnsi="Verdana" w:cs="Verdana"/>
      <w:sz w:val="16"/>
      <w:szCs w:val="16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40z0">
    <w:name w:val="WW8Num40z0"/>
    <w:qFormat/>
    <w:rPr>
      <w:rFonts w:cs="Times New Roman"/>
      <w:i w:val="false"/>
      <w:iCs w:val="false"/>
    </w:rPr>
  </w:style>
  <w:style w:type="character" w:styleId="WW8Num40z1">
    <w:name w:val="WW8Num40z1"/>
    <w:qFormat/>
    <w:rPr>
      <w:rFonts w:cs="Times New Roman"/>
    </w:rPr>
  </w:style>
  <w:style w:type="character" w:styleId="WW8Num41z0">
    <w:name w:val="WW8Num41z0"/>
    <w:qFormat/>
    <w:rPr>
      <w:b/>
    </w:rPr>
  </w:style>
  <w:style w:type="character" w:styleId="WW8Num42z0">
    <w:name w:val="WW8Num42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2z1">
    <w:name w:val="WW8Num42z1"/>
    <w:qFormat/>
    <w:rPr>
      <w:rFonts w:cs="Times New Roman"/>
    </w:rPr>
  </w:style>
  <w:style w:type="character" w:styleId="WW8Num43z0">
    <w:name w:val="WW8Num43z0"/>
    <w:qFormat/>
    <w:rPr/>
  </w:style>
  <w:style w:type="character" w:styleId="WW8Num43z2">
    <w:name w:val="WW8Num43z2"/>
    <w:qFormat/>
    <w:rPr>
      <w:b w:val="false"/>
      <w:color w:val="000000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 w:val="false"/>
    </w:rPr>
  </w:style>
  <w:style w:type="character" w:styleId="WW8Num45z0">
    <w:name w:val="WW8Num45z0"/>
    <w:qFormat/>
    <w:rPr/>
  </w:style>
  <w:style w:type="character" w:styleId="WW8Num45z2">
    <w:name w:val="WW8Num45z2"/>
    <w:qFormat/>
    <w:rPr>
      <w:b/>
    </w:rPr>
  </w:style>
  <w:style w:type="character" w:styleId="WW8Num47z0">
    <w:name w:val="WW8Num47z0"/>
    <w:qFormat/>
    <w:rPr>
      <w:b/>
    </w:rPr>
  </w:style>
  <w:style w:type="character" w:styleId="WW8Num48z0">
    <w:name w:val="WW8Num48z0"/>
    <w:qFormat/>
    <w:rPr/>
  </w:style>
  <w:style w:type="character" w:styleId="WW8Num49z0">
    <w:name w:val="WW8Num49z0"/>
    <w:qFormat/>
    <w:rPr>
      <w:rFonts w:ascii="Times New Roman" w:hAnsi="Times New Roman" w:eastAsia="Times New Roman" w:cs="Times New Roman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/>
  </w:style>
  <w:style w:type="character" w:styleId="WW8Num53z0">
    <w:name w:val="WW8Num53z0"/>
    <w:qFormat/>
    <w:rPr>
      <w:b w:val="false"/>
    </w:rPr>
  </w:style>
  <w:style w:type="character" w:styleId="WW8Num54z0">
    <w:name w:val="WW8Num54z0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basedOn w:val="Domylnaczcionkaakapitu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"/>
    <w:qFormat/>
    <w:rPr/>
  </w:style>
  <w:style w:type="paragraph" w:styleId="Nagwek">
    <w:name w:val="Nagłówek"/>
    <w:basedOn w:val="Normal"/>
    <w:next w:val="Tretekstu"/>
    <w:qFormat/>
    <w:pPr>
      <w:overflowPunct w:val="fals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">
    <w:name w:val="Tekst podstawowy 3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zh-CN" w:bidi="ar-SA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">
    <w:name w:val="Tekst podstawowy wcięty 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">
    <w:name w:val="Tekst blokowy"/>
    <w:basedOn w:val="Normal"/>
    <w:qFormat/>
    <w:pPr>
      <w:overflowPunct w:val="fals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">
    <w:name w:val="Wcięcie normalne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">
    <w:name w:val="Zwykły tekst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Number">
    <w:name w:val="List Number"/>
    <w:basedOn w:val="Normal"/>
    <w:qFormat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169</TotalTime>
  <Application>LibreOffice/7.3.2.2$Windows_X86_64 LibreOffice_project/49f2b1bff42cfccbd8f788c8dc32c1c309559be0</Application>
  <AppVersion>15.0000</AppVersion>
  <Pages>3</Pages>
  <Words>550</Words>
  <Characters>3842</Characters>
  <CharactersWithSpaces>4409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2019-01-21T10:03:00Z</dcterms:created>
  <dc:creator/>
  <dc:description/>
  <dc:language>pl-PL</dc:language>
  <cp:lastModifiedBy/>
  <cp:lastPrinted>2013-04-03T08:33:00Z</cp:lastPrinted>
  <dcterms:modified xsi:type="dcterms:W3CDTF">2025-06-30T13:51:12Z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